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D37EE8" w:rsidRDefault="00D37EE8" w:rsidP="00423313">
      <w:pPr>
        <w:spacing w:line="276" w:lineRule="auto"/>
      </w:pPr>
    </w:p>
    <w:p w:rsidR="00B164C9" w:rsidRPr="00473EB2" w:rsidRDefault="007C22D0" w:rsidP="0042331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473EB2" w:rsidRDefault="00473EB2" w:rsidP="00423313">
      <w:pPr>
        <w:spacing w:line="276" w:lineRule="auto"/>
        <w:jc w:val="center"/>
        <w:rPr>
          <w:b/>
          <w:sz w:val="32"/>
          <w:szCs w:val="32"/>
        </w:rPr>
      </w:pPr>
      <w:r w:rsidRPr="00473EB2">
        <w:rPr>
          <w:b/>
          <w:sz w:val="32"/>
          <w:szCs w:val="32"/>
        </w:rPr>
        <w:t>o wszczęciu postępowania</w:t>
      </w:r>
    </w:p>
    <w:p w:rsidR="00B164C9" w:rsidRDefault="00B164C9" w:rsidP="00423313">
      <w:pPr>
        <w:spacing w:line="276" w:lineRule="auto"/>
        <w:rPr>
          <w:b/>
          <w:bCs/>
          <w:sz w:val="32"/>
          <w:szCs w:val="32"/>
        </w:rPr>
      </w:pPr>
    </w:p>
    <w:p w:rsidR="00473EB2" w:rsidRPr="007C22D0" w:rsidRDefault="00473EB2" w:rsidP="00423313">
      <w:pPr>
        <w:spacing w:after="240" w:line="276" w:lineRule="auto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</w:t>
      </w:r>
      <w:r w:rsidR="00EF22B5">
        <w:t>61 § 4</w:t>
      </w:r>
      <w:r w:rsidRPr="007C22D0">
        <w:t xml:space="preserve">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EF22B5">
        <w:t xml:space="preserve"> (Dz.U.2017</w:t>
      </w:r>
      <w:r w:rsidR="00A72529" w:rsidRPr="007C22D0">
        <w:t>.</w:t>
      </w:r>
      <w:r w:rsidR="00EF22B5">
        <w:t>1257</w:t>
      </w:r>
      <w:r w:rsidR="00A72529" w:rsidRPr="007C22D0">
        <w:t>)</w:t>
      </w:r>
    </w:p>
    <w:p w:rsidR="00473EB2" w:rsidRDefault="00473EB2" w:rsidP="00423313">
      <w:pPr>
        <w:spacing w:after="240" w:line="276" w:lineRule="auto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Pr="00C1107D" w:rsidRDefault="00473EB2" w:rsidP="00135767">
      <w:pPr>
        <w:spacing w:line="276" w:lineRule="auto"/>
        <w:jc w:val="both"/>
        <w:rPr>
          <w:i/>
          <w:szCs w:val="20"/>
        </w:rPr>
      </w:pPr>
      <w:r w:rsidRPr="00721CD7">
        <w:t>z</w:t>
      </w:r>
      <w:r w:rsidR="00B164C9" w:rsidRPr="00721CD7">
        <w:t>awiadamia</w:t>
      </w:r>
      <w:r w:rsidRPr="00721CD7">
        <w:t>, że</w:t>
      </w:r>
      <w:r w:rsidR="00B164C9" w:rsidRPr="00721CD7">
        <w:t xml:space="preserve"> </w:t>
      </w:r>
      <w:r w:rsidRPr="00721CD7">
        <w:t>zostało wszczęte postępowanie administracyjne</w:t>
      </w:r>
      <w:r w:rsidR="002D2427" w:rsidRPr="00721CD7">
        <w:t xml:space="preserve"> </w:t>
      </w:r>
      <w:r w:rsidR="00B164C9" w:rsidRPr="00721CD7">
        <w:t>na wniosek</w:t>
      </w:r>
      <w:r w:rsidR="00ED66D2" w:rsidRPr="00721CD7">
        <w:t xml:space="preserve"> </w:t>
      </w:r>
      <w:r w:rsidR="00B164C9" w:rsidRPr="00721CD7">
        <w:t>inwestora</w:t>
      </w:r>
      <w:r w:rsidR="005528E3" w:rsidRPr="00721CD7">
        <w:t xml:space="preserve">: </w:t>
      </w:r>
      <w:r w:rsidR="00395D70" w:rsidRPr="00721CD7">
        <w:br/>
      </w:r>
      <w:r w:rsidR="00C1107D" w:rsidRPr="00135767">
        <w:rPr>
          <w:b/>
        </w:rPr>
        <w:t>Polskie Koleje Państwowe S.A.</w:t>
      </w:r>
      <w:r w:rsidR="00C1107D" w:rsidRPr="00C1107D">
        <w:t xml:space="preserve"> </w:t>
      </w:r>
      <w:r w:rsidR="00C1107D" w:rsidRPr="00135767">
        <w:t>(Al. Jerozolimskie 142A, 02-305 Warszawa)</w:t>
      </w:r>
      <w:r w:rsidR="00721CD7" w:rsidRPr="00135767">
        <w:rPr>
          <w:iCs/>
        </w:rPr>
        <w:t>,</w:t>
      </w:r>
      <w:r w:rsidR="00721CD7" w:rsidRPr="00C1107D">
        <w:rPr>
          <w:b/>
          <w:iCs/>
        </w:rPr>
        <w:t xml:space="preserve"> </w:t>
      </w:r>
      <w:r w:rsidR="00721CD7" w:rsidRPr="00721CD7">
        <w:rPr>
          <w:iCs/>
        </w:rPr>
        <w:t xml:space="preserve">w imieniu którego działa pełnomocnik: </w:t>
      </w:r>
      <w:r w:rsidR="00C1107D" w:rsidRPr="00135767">
        <w:rPr>
          <w:bCs/>
          <w:iCs/>
        </w:rPr>
        <w:t>Pan Andrzej Żbik (SAFEGE S.A.S Oddział w Polsce, ul. Balicka 84, 30-149 Kraków)</w:t>
      </w:r>
      <w:r w:rsidR="0057306E" w:rsidRPr="00C1107D">
        <w:rPr>
          <w:b/>
          <w:iCs/>
        </w:rPr>
        <w:t xml:space="preserve"> </w:t>
      </w:r>
      <w:r w:rsidR="00EF22B5" w:rsidRPr="00C1107D">
        <w:rPr>
          <w:b/>
        </w:rPr>
        <w:t>-</w:t>
      </w:r>
      <w:r w:rsidR="005C42BE" w:rsidRPr="00721CD7">
        <w:t xml:space="preserve"> złożony</w:t>
      </w:r>
      <w:r w:rsidR="00A72529" w:rsidRPr="00721CD7">
        <w:t xml:space="preserve"> </w:t>
      </w:r>
      <w:r w:rsidR="00C1107D" w:rsidRPr="00C1107D">
        <w:t>4</w:t>
      </w:r>
      <w:r w:rsidR="00CA6322" w:rsidRPr="00C1107D">
        <w:t xml:space="preserve"> </w:t>
      </w:r>
      <w:r w:rsidR="00C1107D" w:rsidRPr="00C1107D">
        <w:t>grudnia</w:t>
      </w:r>
      <w:r w:rsidR="00EF22B5" w:rsidRPr="00C1107D">
        <w:t xml:space="preserve"> </w:t>
      </w:r>
      <w:r w:rsidR="00CA6322" w:rsidRPr="00C1107D">
        <w:t>2017</w:t>
      </w:r>
      <w:r w:rsidR="00197C26" w:rsidRPr="00C1107D">
        <w:t xml:space="preserve"> r.</w:t>
      </w:r>
      <w:r w:rsidR="00A72529" w:rsidRPr="00C1107D">
        <w:t>,</w:t>
      </w:r>
      <w:r w:rsidR="00994A4F" w:rsidRPr="00C1107D">
        <w:t xml:space="preserve"> </w:t>
      </w:r>
      <w:r w:rsidR="00C1107D" w:rsidRPr="00135767">
        <w:t xml:space="preserve">zmieniony i </w:t>
      </w:r>
      <w:r w:rsidR="00994A4F" w:rsidRPr="00135767">
        <w:t xml:space="preserve">uzupełniony </w:t>
      </w:r>
      <w:r w:rsidR="00C1107D" w:rsidRPr="00135767">
        <w:rPr>
          <w:szCs w:val="20"/>
        </w:rPr>
        <w:t>10 i 16 stycznia</w:t>
      </w:r>
      <w:r w:rsidR="00C1107D" w:rsidRPr="00C1107D">
        <w:rPr>
          <w:szCs w:val="20"/>
        </w:rPr>
        <w:t xml:space="preserve"> </w:t>
      </w:r>
      <w:r w:rsidR="00135767">
        <w:rPr>
          <w:szCs w:val="20"/>
        </w:rPr>
        <w:br/>
      </w:r>
      <w:r w:rsidR="00C1107D" w:rsidRPr="00C1107D">
        <w:rPr>
          <w:szCs w:val="20"/>
        </w:rPr>
        <w:t>2018 r.,</w:t>
      </w:r>
    </w:p>
    <w:p w:rsidR="00A72529" w:rsidRPr="007C22D0" w:rsidRDefault="00A72529" w:rsidP="00423313">
      <w:pPr>
        <w:pStyle w:val="Tekstpodstawowy"/>
        <w:spacing w:after="240" w:line="276" w:lineRule="auto"/>
        <w:jc w:val="center"/>
        <w:rPr>
          <w:b w:val="0"/>
          <w:iCs/>
          <w:sz w:val="24"/>
          <w:szCs w:val="24"/>
        </w:rPr>
      </w:pPr>
      <w:r w:rsidRPr="007C22D0">
        <w:rPr>
          <w:b w:val="0"/>
          <w:iCs/>
          <w:sz w:val="24"/>
          <w:szCs w:val="24"/>
        </w:rPr>
        <w:t xml:space="preserve">w sprawie </w:t>
      </w:r>
    </w:p>
    <w:p w:rsidR="00395D70" w:rsidRPr="00EF22B5" w:rsidRDefault="00A72529" w:rsidP="00994A4F">
      <w:pPr>
        <w:pStyle w:val="Tekstpodstawowy"/>
        <w:spacing w:after="240" w:line="276" w:lineRule="auto"/>
        <w:rPr>
          <w:sz w:val="24"/>
          <w:szCs w:val="24"/>
        </w:rPr>
      </w:pPr>
      <w:r w:rsidRPr="00423313">
        <w:rPr>
          <w:b w:val="0"/>
          <w:sz w:val="24"/>
          <w:szCs w:val="24"/>
        </w:rPr>
        <w:t>wydania decyzji o ustaleniu lokalizacji inwestycji celu publicznego</w:t>
      </w:r>
      <w:r w:rsidRPr="00423313">
        <w:rPr>
          <w:b w:val="0"/>
          <w:iCs/>
          <w:sz w:val="24"/>
          <w:szCs w:val="24"/>
        </w:rPr>
        <w:t xml:space="preserve"> </w:t>
      </w:r>
      <w:r w:rsidR="00932EED" w:rsidRPr="00423313">
        <w:rPr>
          <w:b w:val="0"/>
          <w:sz w:val="24"/>
          <w:szCs w:val="24"/>
        </w:rPr>
        <w:t>dla inwestycji pn.:</w:t>
      </w:r>
      <w:r w:rsidR="00932EED" w:rsidRPr="00423313">
        <w:rPr>
          <w:sz w:val="24"/>
          <w:szCs w:val="24"/>
        </w:rPr>
        <w:t xml:space="preserve"> </w:t>
      </w:r>
      <w:r w:rsidR="00C1107D" w:rsidRPr="00135767">
        <w:rPr>
          <w:i/>
          <w:iCs/>
          <w:sz w:val="24"/>
        </w:rPr>
        <w:t>Budowa nowoczesnego dworca w nowej lokalizacji (bez wyburzania istniejącego obiektu) wraz z</w:t>
      </w:r>
      <w:r w:rsidR="00135767">
        <w:rPr>
          <w:i/>
          <w:iCs/>
          <w:sz w:val="24"/>
        </w:rPr>
        <w:t> </w:t>
      </w:r>
      <w:bookmarkStart w:id="0" w:name="_GoBack"/>
      <w:bookmarkEnd w:id="0"/>
      <w:r w:rsidR="00C1107D" w:rsidRPr="00135767">
        <w:rPr>
          <w:i/>
          <w:iCs/>
          <w:sz w:val="24"/>
        </w:rPr>
        <w:t>zagospodarowaniem terenu</w:t>
      </w:r>
      <w:r w:rsidR="00C1107D" w:rsidRPr="00C1107D">
        <w:rPr>
          <w:i/>
          <w:iCs/>
          <w:sz w:val="24"/>
        </w:rPr>
        <w:t xml:space="preserve">, na działce nr 190/1, obręb 113, jedn. </w:t>
      </w:r>
      <w:proofErr w:type="spellStart"/>
      <w:r w:rsidR="00C1107D" w:rsidRPr="00C1107D">
        <w:rPr>
          <w:i/>
          <w:iCs/>
          <w:sz w:val="24"/>
        </w:rPr>
        <w:t>ewid</w:t>
      </w:r>
      <w:proofErr w:type="spellEnd"/>
      <w:r w:rsidR="00C1107D" w:rsidRPr="00C1107D">
        <w:rPr>
          <w:i/>
          <w:iCs/>
          <w:sz w:val="24"/>
        </w:rPr>
        <w:t>. m. Nowy Sącz</w:t>
      </w:r>
    </w:p>
    <w:p w:rsidR="00E000CA" w:rsidRPr="00423313" w:rsidRDefault="00B164C9" w:rsidP="00423313">
      <w:pPr>
        <w:pStyle w:val="Tekstpodstawowy"/>
        <w:spacing w:after="240"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3B50A3">
        <w:rPr>
          <w:b w:val="0"/>
          <w:bCs w:val="0"/>
          <w:sz w:val="24"/>
          <w:szCs w:val="24"/>
        </w:rPr>
        <w:t xml:space="preserve">materiałem dowodowym oraz </w:t>
      </w:r>
      <w:r w:rsidRPr="00423313">
        <w:rPr>
          <w:b w:val="0"/>
          <w:bCs w:val="0"/>
          <w:sz w:val="24"/>
          <w:szCs w:val="24"/>
        </w:rPr>
        <w:t>dokumentacją przedłożoną przez inwestora</w:t>
      </w:r>
      <w:r w:rsidR="003B50A3">
        <w:rPr>
          <w:b w:val="0"/>
          <w:bCs w:val="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i w tym przedmiocie wnieść ewentualne uwagi lub zastrzeżenia </w:t>
      </w:r>
      <w:r w:rsidR="00B31B93">
        <w:rPr>
          <w:b w:val="0"/>
          <w:bCs w:val="0"/>
          <w:sz w:val="24"/>
          <w:szCs w:val="24"/>
        </w:rPr>
        <w:t xml:space="preserve">(powołując się na znak </w:t>
      </w:r>
      <w:r w:rsidR="00DA7E09" w:rsidRPr="00423313">
        <w:rPr>
          <w:b w:val="0"/>
          <w:bCs w:val="0"/>
          <w:sz w:val="24"/>
          <w:szCs w:val="24"/>
        </w:rPr>
        <w:t>sprawy:</w:t>
      </w:r>
      <w:r w:rsidR="00B31B93">
        <w:rPr>
          <w:b w:val="0"/>
          <w:bCs w:val="0"/>
          <w:sz w:val="24"/>
          <w:szCs w:val="24"/>
        </w:rPr>
        <w:t xml:space="preserve"> </w:t>
      </w:r>
      <w:r w:rsidR="003B50A3">
        <w:rPr>
          <w:b w:val="0"/>
          <w:bCs w:val="0"/>
          <w:sz w:val="24"/>
          <w:szCs w:val="24"/>
        </w:rPr>
        <w:br/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C1107D">
        <w:rPr>
          <w:sz w:val="24"/>
          <w:szCs w:val="24"/>
        </w:rPr>
        <w:t>67</w:t>
      </w:r>
      <w:r w:rsidR="00DA7E09" w:rsidRPr="00423313">
        <w:rPr>
          <w:sz w:val="24"/>
          <w:szCs w:val="24"/>
        </w:rPr>
        <w:t>.201</w:t>
      </w:r>
      <w:r w:rsidR="00395D70">
        <w:rPr>
          <w:sz w:val="24"/>
          <w:szCs w:val="24"/>
        </w:rPr>
        <w:t>7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 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</w:t>
      </w:r>
      <w:r w:rsidR="00721CD7">
        <w:rPr>
          <w:b w:val="0"/>
          <w:bCs w:val="0"/>
          <w:sz w:val="24"/>
          <w:szCs w:val="24"/>
        </w:rPr>
        <w:br/>
      </w:r>
      <w:r w:rsidR="00B7487E" w:rsidRPr="00423313">
        <w:rPr>
          <w:b w:val="0"/>
          <w:bCs w:val="0"/>
          <w:sz w:val="24"/>
          <w:szCs w:val="24"/>
        </w:rPr>
        <w:t xml:space="preserve">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7C22D0" w:rsidRPr="00423313" w:rsidRDefault="00F71FE5" w:rsidP="00423313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3D091C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3D091C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Pr="007C22D0">
        <w:rPr>
          <w:b w:val="0"/>
          <w:bCs w:val="0"/>
          <w:sz w:val="24"/>
          <w:szCs w:val="24"/>
        </w:rPr>
        <w:t>.</w:t>
      </w:r>
    </w:p>
    <w:p w:rsidR="0010386E" w:rsidRPr="00423313" w:rsidRDefault="00A72529" w:rsidP="00423313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3D091C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</w:t>
      </w:r>
      <w:r w:rsidR="00721CD7">
        <w:rPr>
          <w:b w:val="0"/>
          <w:bCs w:val="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B31B93" w:rsidRDefault="007C22D0" w:rsidP="00850DEC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721CD7">
        <w:rPr>
          <w:b w:val="0"/>
          <w:color w:val="000000"/>
          <w:sz w:val="24"/>
          <w:szCs w:val="24"/>
        </w:rPr>
        <w:t xml:space="preserve">Miasta </w:t>
      </w:r>
      <w:r w:rsidR="00C1107D">
        <w:rPr>
          <w:b w:val="0"/>
          <w:color w:val="000000"/>
          <w:sz w:val="24"/>
          <w:szCs w:val="24"/>
        </w:rPr>
        <w:t>Nowego Sącza</w:t>
      </w:r>
      <w:r w:rsidR="00994A4F">
        <w:rPr>
          <w:b w:val="0"/>
          <w:color w:val="000000"/>
          <w:sz w:val="24"/>
          <w:szCs w:val="24"/>
        </w:rPr>
        <w:t xml:space="preserve"> </w:t>
      </w:r>
      <w:r w:rsidR="00721CD7"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p w:rsidR="003D46AC" w:rsidRPr="00850DEC" w:rsidRDefault="003D46AC" w:rsidP="003D46AC">
      <w:pPr>
        <w:pStyle w:val="Tekstpodstawowy"/>
        <w:spacing w:line="276" w:lineRule="auto"/>
        <w:ind w:left="426"/>
        <w:rPr>
          <w:b w:val="0"/>
          <w:bCs w:val="0"/>
          <w:sz w:val="24"/>
          <w:szCs w:val="24"/>
        </w:rPr>
      </w:pPr>
    </w:p>
    <w:p w:rsidR="003D091C" w:rsidRPr="003D091C" w:rsidRDefault="003D091C" w:rsidP="00850D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Ponadto, na podstawie ustawy </w:t>
      </w:r>
      <w:r w:rsidRPr="003D091C">
        <w:rPr>
          <w:i/>
          <w:iCs/>
          <w:sz w:val="22"/>
          <w:szCs w:val="22"/>
        </w:rPr>
        <w:t xml:space="preserve">Kodeks postępowania administracyjnego </w:t>
      </w:r>
      <w:r w:rsidRPr="003D091C">
        <w:rPr>
          <w:sz w:val="22"/>
          <w:szCs w:val="22"/>
        </w:rPr>
        <w:t xml:space="preserve">(zwanej dalej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 informuje się, że:</w:t>
      </w:r>
    </w:p>
    <w:p w:rsidR="003D091C" w:rsidRPr="003D091C" w:rsidRDefault="003D091C" w:rsidP="003D09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Strona może działać przez pełnomocnika (art. 32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Default="003D091C" w:rsidP="003D09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Pełnomocnikiem strony może być osoba fizyczna posiadająca zdolność do czynności prawnych </w:t>
      </w:r>
    </w:p>
    <w:p w:rsidR="003D091C" w:rsidRPr="003D091C" w:rsidRDefault="003D091C" w:rsidP="003D091C">
      <w:pPr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(art. 33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Pr="003D091C" w:rsidRDefault="003D091C" w:rsidP="003D091C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lastRenderedPageBreak/>
        <w:t xml:space="preserve">- Pełnomocnictwo powinno być udzielone na piśmie, w formie dokumentu elektronicznego lub zgłoszone do protokołu (art. 33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Pr="003D091C" w:rsidRDefault="003D091C" w:rsidP="003D09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Pełnomocnictwo w formie dokumentu elektronicznego powinno być opatrzone kwalifikowanym</w:t>
      </w:r>
    </w:p>
    <w:p w:rsidR="003D091C" w:rsidRPr="003D091C" w:rsidRDefault="003D091C" w:rsidP="003D091C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podpisem elektronicznym albo podpisem potwierdzonym profilem zaufanym </w:t>
      </w:r>
      <w:proofErr w:type="spellStart"/>
      <w:r w:rsidRPr="003D091C">
        <w:rPr>
          <w:sz w:val="22"/>
          <w:szCs w:val="22"/>
        </w:rPr>
        <w:t>ePUAP</w:t>
      </w:r>
      <w:proofErr w:type="spellEnd"/>
      <w:r w:rsidRPr="003D091C">
        <w:rPr>
          <w:sz w:val="22"/>
          <w:szCs w:val="22"/>
        </w:rPr>
        <w:t xml:space="preserve"> (art. 33 § 2a</w:t>
      </w:r>
    </w:p>
    <w:p w:rsidR="003D091C" w:rsidRPr="003D091C" w:rsidRDefault="003D091C" w:rsidP="003D091C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Pr="003D091C" w:rsidRDefault="003D091C" w:rsidP="00E835C2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Pełnomocnik dołącza do akt oryginał lub urzędowo poświadczony odpis pełnomocnictwa </w:t>
      </w:r>
      <w:r w:rsidR="00E835C2">
        <w:rPr>
          <w:sz w:val="22"/>
          <w:szCs w:val="22"/>
        </w:rPr>
        <w:br/>
      </w:r>
      <w:r w:rsidRPr="003D091C">
        <w:rPr>
          <w:sz w:val="22"/>
          <w:szCs w:val="22"/>
        </w:rPr>
        <w:t>(art. 33</w:t>
      </w:r>
      <w:r w:rsidR="00E835C2"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§ 3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Pr="003D091C" w:rsidRDefault="003D091C" w:rsidP="003D09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Jeżeli odpis pełnomocnictwa lub odpisy innych dokumentów wykazujących umocowanie zostały</w:t>
      </w:r>
    </w:p>
    <w:p w:rsidR="003D091C" w:rsidRPr="003D091C" w:rsidRDefault="003D091C" w:rsidP="003D091C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sporządzone w formie dokumentu elektronicznego, ich uwierzytelnienia dokonuje się, opatrując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odpisy kwalifikowanym podpisem elektronicznym albo podpisem potwierdzonym profilem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zaufanym </w:t>
      </w:r>
      <w:proofErr w:type="spellStart"/>
      <w:r w:rsidRPr="003D091C">
        <w:rPr>
          <w:sz w:val="22"/>
          <w:szCs w:val="22"/>
        </w:rPr>
        <w:t>ePUAP</w:t>
      </w:r>
      <w:proofErr w:type="spellEnd"/>
      <w:r w:rsidRPr="003D091C">
        <w:rPr>
          <w:sz w:val="22"/>
          <w:szCs w:val="22"/>
        </w:rPr>
        <w:t xml:space="preserve"> (art. 33 § 3a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Pr="003D091C" w:rsidRDefault="003D091C" w:rsidP="008F6586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Pisma doręcza się stronie, a gdy strona działa przez przedstawiciela - temu przedstawicielowi </w:t>
      </w:r>
      <w:r w:rsidR="008F6586">
        <w:rPr>
          <w:sz w:val="22"/>
          <w:szCs w:val="22"/>
        </w:rPr>
        <w:br/>
      </w:r>
      <w:r w:rsidRPr="003D091C">
        <w:rPr>
          <w:sz w:val="22"/>
          <w:szCs w:val="22"/>
        </w:rPr>
        <w:t>(art.</w:t>
      </w:r>
      <w:r w:rsidR="008F6586"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40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Pr="003D091C" w:rsidRDefault="003D091C" w:rsidP="003D091C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Jeżeli strona ustanowiła pełnomocnika, pisma doręcza się pełnomocnikowi. Jeżeli ustanowiono</w:t>
      </w:r>
      <w:r>
        <w:rPr>
          <w:sz w:val="22"/>
          <w:szCs w:val="22"/>
        </w:rPr>
        <w:t xml:space="preserve"> kilku </w:t>
      </w:r>
      <w:r w:rsidRPr="003D091C">
        <w:rPr>
          <w:sz w:val="22"/>
          <w:szCs w:val="22"/>
        </w:rPr>
        <w:t>pełnomocników, doręcza się pisma tylko jednemu pełnomocnikowi. Strona może wskazać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takiego pełnomocnika (art. 40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Pr="003D091C" w:rsidRDefault="003D091C" w:rsidP="003D091C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Strona, która nie ma miejsca zamieszkania lub zwykłego pobytu albo siedziby w Rzeczypospolitej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Polskiej lub innym państwie członkowskim Unii Europejskiej, jeżeli nie ustanowiła pełnomocnika</w:t>
      </w:r>
      <w:r>
        <w:rPr>
          <w:sz w:val="22"/>
          <w:szCs w:val="22"/>
        </w:rPr>
        <w:t xml:space="preserve"> do </w:t>
      </w:r>
      <w:r w:rsidRPr="003D091C">
        <w:rPr>
          <w:sz w:val="22"/>
          <w:szCs w:val="22"/>
        </w:rPr>
        <w:t>prowadzenia sprawy zamieszkałego w Rzeczypospolitej Polskiej i nie działa za pośrednictwem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konsula Rzeczypospolitej Polskiej, jest obowiązana wskazać w Rzeczypospolitej Polskiej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pełnomocnika do doręczeń, chyba że doręczenie następuje za pomocą środków komunikacji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elektronicznej (art. 40 § 4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Pr="003D091C" w:rsidRDefault="003D091C" w:rsidP="003D09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razie niewskazania pełnomocnika do doręczeń, przeznaczone dla tej strony pisma pozostawia</w:t>
      </w:r>
    </w:p>
    <w:p w:rsidR="003D091C" w:rsidRPr="003D091C" w:rsidRDefault="003D091C" w:rsidP="003D091C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się w aktach sprawy ze skutkiem doręczenia (art. 40 § 5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Pr="003D091C" w:rsidRDefault="003D091C" w:rsidP="003D091C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toku postępowania strony oraz ich przedstawiciele i pełnomocnicy mają obowiązek zawiadomić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organ administracji publicznej o każdej zmianie swojego adresu, w tym adresu elektronicznego</w:t>
      </w:r>
      <w:r>
        <w:rPr>
          <w:sz w:val="22"/>
          <w:szCs w:val="22"/>
        </w:rPr>
        <w:t xml:space="preserve"> </w:t>
      </w:r>
      <w:r w:rsidR="008F6586">
        <w:rPr>
          <w:sz w:val="22"/>
          <w:szCs w:val="22"/>
        </w:rPr>
        <w:br/>
      </w:r>
      <w:r w:rsidRPr="003D091C">
        <w:rPr>
          <w:sz w:val="22"/>
          <w:szCs w:val="22"/>
        </w:rPr>
        <w:t xml:space="preserve">(art. 41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3D091C" w:rsidRPr="003D091C" w:rsidRDefault="003D091C" w:rsidP="003D091C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razie zaniedbania ww. obowiązku doręczenie pisma pod dotychczasowym adresem ma skutek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prawny (art. 41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).</w:t>
      </w:r>
    </w:p>
    <w:sectPr w:rsidR="003D091C" w:rsidRPr="003D091C" w:rsidSect="00423313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05AD6"/>
    <w:rsid w:val="0001726A"/>
    <w:rsid w:val="0002284F"/>
    <w:rsid w:val="00026B7A"/>
    <w:rsid w:val="00033BC5"/>
    <w:rsid w:val="00035A60"/>
    <w:rsid w:val="00040240"/>
    <w:rsid w:val="000429D4"/>
    <w:rsid w:val="0004322D"/>
    <w:rsid w:val="000442D1"/>
    <w:rsid w:val="000450AB"/>
    <w:rsid w:val="0004624C"/>
    <w:rsid w:val="00047D67"/>
    <w:rsid w:val="000550A4"/>
    <w:rsid w:val="00074641"/>
    <w:rsid w:val="00076E8E"/>
    <w:rsid w:val="00076F1D"/>
    <w:rsid w:val="00085632"/>
    <w:rsid w:val="0008774D"/>
    <w:rsid w:val="000A391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629A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5767"/>
    <w:rsid w:val="00137BF7"/>
    <w:rsid w:val="00142632"/>
    <w:rsid w:val="00147F28"/>
    <w:rsid w:val="00150F20"/>
    <w:rsid w:val="0015335A"/>
    <w:rsid w:val="00153C79"/>
    <w:rsid w:val="00156B84"/>
    <w:rsid w:val="001575F9"/>
    <w:rsid w:val="001707C3"/>
    <w:rsid w:val="00173981"/>
    <w:rsid w:val="00176257"/>
    <w:rsid w:val="00194693"/>
    <w:rsid w:val="00195AB0"/>
    <w:rsid w:val="00195F94"/>
    <w:rsid w:val="00196620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245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B4E10"/>
    <w:rsid w:val="002D2427"/>
    <w:rsid w:val="002D25E0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27EC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50A3"/>
    <w:rsid w:val="003B72F8"/>
    <w:rsid w:val="003B79CC"/>
    <w:rsid w:val="003C1EAF"/>
    <w:rsid w:val="003D091C"/>
    <w:rsid w:val="003D46AC"/>
    <w:rsid w:val="003D4E5D"/>
    <w:rsid w:val="003D5859"/>
    <w:rsid w:val="003D5BFD"/>
    <w:rsid w:val="003D6B94"/>
    <w:rsid w:val="003E0444"/>
    <w:rsid w:val="003E136C"/>
    <w:rsid w:val="003E39E7"/>
    <w:rsid w:val="003E4C90"/>
    <w:rsid w:val="003E79DD"/>
    <w:rsid w:val="003F142B"/>
    <w:rsid w:val="003F18B8"/>
    <w:rsid w:val="003F3C6E"/>
    <w:rsid w:val="003F53E8"/>
    <w:rsid w:val="00405A71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0DB5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A9F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7306E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5E84"/>
    <w:rsid w:val="005F5D04"/>
    <w:rsid w:val="00600BCD"/>
    <w:rsid w:val="00605D48"/>
    <w:rsid w:val="00614571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016B"/>
    <w:rsid w:val="006B31D5"/>
    <w:rsid w:val="006C0097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060CC"/>
    <w:rsid w:val="0071702D"/>
    <w:rsid w:val="007208C4"/>
    <w:rsid w:val="00721CD7"/>
    <w:rsid w:val="00722F41"/>
    <w:rsid w:val="007317EB"/>
    <w:rsid w:val="00732CAC"/>
    <w:rsid w:val="007449FB"/>
    <w:rsid w:val="00744B6A"/>
    <w:rsid w:val="00744DDA"/>
    <w:rsid w:val="0075374C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5BDA"/>
    <w:rsid w:val="008109C0"/>
    <w:rsid w:val="00813EA9"/>
    <w:rsid w:val="00816AF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0DEC"/>
    <w:rsid w:val="00851C14"/>
    <w:rsid w:val="00851DF1"/>
    <w:rsid w:val="00854FC4"/>
    <w:rsid w:val="00855957"/>
    <w:rsid w:val="00855BE6"/>
    <w:rsid w:val="00870A27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3A30"/>
    <w:rsid w:val="008E3CE1"/>
    <w:rsid w:val="008E5C8F"/>
    <w:rsid w:val="008F0A71"/>
    <w:rsid w:val="008F1FD3"/>
    <w:rsid w:val="008F47BD"/>
    <w:rsid w:val="008F6586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468C2"/>
    <w:rsid w:val="009509D5"/>
    <w:rsid w:val="00957B54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52B3"/>
    <w:rsid w:val="00A01B91"/>
    <w:rsid w:val="00A01BD8"/>
    <w:rsid w:val="00A103EC"/>
    <w:rsid w:val="00A159B5"/>
    <w:rsid w:val="00A21012"/>
    <w:rsid w:val="00A32330"/>
    <w:rsid w:val="00A34F31"/>
    <w:rsid w:val="00A35A63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D1A0F"/>
    <w:rsid w:val="00AD3677"/>
    <w:rsid w:val="00AE42D4"/>
    <w:rsid w:val="00AE47D1"/>
    <w:rsid w:val="00AE5E9C"/>
    <w:rsid w:val="00AF211B"/>
    <w:rsid w:val="00AF4B2A"/>
    <w:rsid w:val="00AF576A"/>
    <w:rsid w:val="00B03C8C"/>
    <w:rsid w:val="00B105E9"/>
    <w:rsid w:val="00B130B7"/>
    <w:rsid w:val="00B163C2"/>
    <w:rsid w:val="00B164C9"/>
    <w:rsid w:val="00B219A5"/>
    <w:rsid w:val="00B26C7B"/>
    <w:rsid w:val="00B31B93"/>
    <w:rsid w:val="00B34813"/>
    <w:rsid w:val="00B361B9"/>
    <w:rsid w:val="00B450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1601"/>
    <w:rsid w:val="00BF51B4"/>
    <w:rsid w:val="00C1107D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6F0C"/>
    <w:rsid w:val="00C57FB0"/>
    <w:rsid w:val="00C626AE"/>
    <w:rsid w:val="00C637E6"/>
    <w:rsid w:val="00C71923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6370E"/>
    <w:rsid w:val="00D63E30"/>
    <w:rsid w:val="00D64E70"/>
    <w:rsid w:val="00D658C3"/>
    <w:rsid w:val="00D811D0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363BF"/>
    <w:rsid w:val="00E4676B"/>
    <w:rsid w:val="00E66561"/>
    <w:rsid w:val="00E80971"/>
    <w:rsid w:val="00E80FFB"/>
    <w:rsid w:val="00E811E7"/>
    <w:rsid w:val="00E835C2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22B5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4D8E"/>
    <w:rsid w:val="00F46F34"/>
    <w:rsid w:val="00F501EB"/>
    <w:rsid w:val="00F52759"/>
    <w:rsid w:val="00F53324"/>
    <w:rsid w:val="00F559D1"/>
    <w:rsid w:val="00F5630A"/>
    <w:rsid w:val="00F60E50"/>
    <w:rsid w:val="00F61812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BFFEE"/>
  <w15:docId w15:val="{9EB67569-0B21-481F-A99C-86956683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Magdalena Sitarz</cp:lastModifiedBy>
  <cp:revision>4</cp:revision>
  <cp:lastPrinted>2016-10-13T07:31:00Z</cp:lastPrinted>
  <dcterms:created xsi:type="dcterms:W3CDTF">2018-01-16T07:46:00Z</dcterms:created>
  <dcterms:modified xsi:type="dcterms:W3CDTF">2018-01-18T11:16:00Z</dcterms:modified>
</cp:coreProperties>
</file>